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77D0DB79" w14:textId="46CC3B00" w:rsidR="00976682" w:rsidRDefault="003C0A59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3C0A59">
              <w:rPr>
                <w:rFonts w:ascii="Segoe UI" w:eastAsia="Times New Roman" w:hAnsi="Segoe UI" w:cs="Segoe UI"/>
                <w:color w:val="auto"/>
              </w:rPr>
              <w:t>BVL-24/0903-01.1</w:t>
            </w:r>
          </w:p>
          <w:p w14:paraId="39FA11A6" w14:textId="77777777" w:rsidR="003C0A59" w:rsidRDefault="003C0A59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03A5AEE" w14:textId="1E2FEA15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47A908D9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>Einzelabstimmung der Punkte 1-</w:t>
            </w:r>
            <w:r w:rsidR="00487207">
              <w:t>2</w:t>
            </w:r>
            <w:r>
              <w:t xml:space="preserve"> der </w:t>
            </w:r>
            <w:r w:rsidR="003C0A59" w:rsidRPr="003C0A59">
              <w:rPr>
                <w:rFonts w:ascii="Segoe UI" w:eastAsia="Times New Roman" w:hAnsi="Segoe UI" w:cs="Segoe UI"/>
                <w:color w:val="auto"/>
              </w:rPr>
              <w:t>BVL-24/0903-01.1</w:t>
            </w:r>
          </w:p>
          <w:p w14:paraId="138F2030" w14:textId="1FA71854" w:rsidR="0036013A" w:rsidRPr="008E5F6D" w:rsidRDefault="003C0A59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3C0A59">
              <w:rPr>
                <w:rFonts w:ascii="Segoe UI" w:eastAsia="Times New Roman" w:hAnsi="Segoe UI" w:cs="Segoe UI"/>
                <w:color w:val="auto"/>
              </w:rPr>
              <w:t>Neubestimmung der Aufsichtsräte der Kultur- und Tourismusgesellschaft mbH (KTP)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2AE99FC3" w14:textId="5AD5D72A" w:rsidR="0023768F" w:rsidRPr="0023768F" w:rsidRDefault="00F24167" w:rsidP="0023768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t>Die Punkte 1-</w:t>
      </w:r>
      <w:r w:rsidR="00977F7B">
        <w:t>2</w:t>
      </w:r>
      <w:r w:rsidRPr="000A6519">
        <w:t xml:space="preserve"> der </w:t>
      </w:r>
      <w:r w:rsidRPr="000A6519">
        <w:rPr>
          <w:rFonts w:ascii="Segoe UI" w:eastAsia="Times New Roman" w:hAnsi="Segoe UI" w:cs="Segoe UI"/>
          <w:color w:val="auto"/>
        </w:rPr>
        <w:t xml:space="preserve">Beschlussvorschlag </w:t>
      </w:r>
      <w:r w:rsidR="003C0A59" w:rsidRPr="003C0A59">
        <w:rPr>
          <w:rFonts w:ascii="Segoe UI" w:eastAsia="Times New Roman" w:hAnsi="Segoe UI" w:cs="Segoe UI"/>
          <w:color w:val="auto"/>
        </w:rPr>
        <w:t>BVL-24/0903-01.1</w:t>
      </w:r>
    </w:p>
    <w:p w14:paraId="7FFF7A7D" w14:textId="76E99286" w:rsidR="003C0A59" w:rsidRPr="003C0A59" w:rsidRDefault="003C0A59" w:rsidP="003C0A59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64C5196" w14:textId="77777777" w:rsidR="003C0A59" w:rsidRPr="003C0A59" w:rsidRDefault="003C0A59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3C0A59">
        <w:rPr>
          <w:rFonts w:ascii="Segoe UI" w:eastAsia="Times New Roman" w:hAnsi="Segoe UI" w:cs="Segoe UI"/>
          <w:color w:val="auto"/>
        </w:rPr>
        <w:t xml:space="preserve">Die Bestimmung von Klaus-Peter Hanke in den Aufsichtsrat der Kultur- und Tourismusgesellschaft mbH (KTP) vom 27.08.2019 (BVL-19/0005-01.0) wird widerrufen. </w:t>
      </w:r>
    </w:p>
    <w:p w14:paraId="7806D1C6" w14:textId="77777777" w:rsidR="003C0A59" w:rsidRPr="003C0A59" w:rsidRDefault="003C0A59" w:rsidP="003C0A59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6D33F76D" w14:textId="5B3A4678" w:rsidR="000253A1" w:rsidRPr="00A414D4" w:rsidRDefault="003C0A59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3C0A59">
        <w:rPr>
          <w:rFonts w:ascii="Segoe UI" w:eastAsia="Times New Roman" w:hAnsi="Segoe UI" w:cs="Segoe UI"/>
          <w:color w:val="auto"/>
        </w:rPr>
        <w:t>Stattdessen wird Tim Lochner, in seiner Funktion als Oberbürgermeister, in den Aufsichtsrat der KTP bestimmt.</w:t>
      </w:r>
    </w:p>
    <w:p w14:paraId="33F835E1" w14:textId="77777777" w:rsidR="000253A1" w:rsidRDefault="000253A1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9A5E0F2" w14:textId="7DA81345" w:rsidR="00F24167" w:rsidRPr="000A6519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rPr>
          <w:rFonts w:ascii="Segoe UI" w:eastAsia="Times New Roman" w:hAnsi="Segoe UI" w:cs="Segoe UI"/>
          <w:color w:val="auto"/>
        </w:rPr>
        <w:t>werden einzeln abgestimmt.</w:t>
      </w:r>
    </w:p>
    <w:p w14:paraId="2FD7BA0A" w14:textId="77777777" w:rsidR="00937CF5" w:rsidRPr="000A6519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07373753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281FB920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6E3B87FD" w14:textId="6E5D2A93" w:rsidR="00937CF5" w:rsidRPr="000A6519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0A6519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816234D" w14:textId="77777777" w:rsidR="000A6519" w:rsidRDefault="000A6519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C91D9E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9BC39" w14:textId="77777777" w:rsidR="00C91D9E" w:rsidRDefault="00C91D9E" w:rsidP="00447407">
      <w:pPr>
        <w:spacing w:line="240" w:lineRule="auto"/>
      </w:pPr>
      <w:r>
        <w:separator/>
      </w:r>
    </w:p>
  </w:endnote>
  <w:endnote w:type="continuationSeparator" w:id="0">
    <w:p w14:paraId="04AC3F2E" w14:textId="77777777" w:rsidR="00C91D9E" w:rsidRDefault="00C91D9E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2DD547" w14:textId="77777777" w:rsidR="00C91D9E" w:rsidRDefault="00C91D9E" w:rsidP="00447407">
      <w:pPr>
        <w:spacing w:line="240" w:lineRule="auto"/>
      </w:pPr>
      <w:r>
        <w:separator/>
      </w:r>
    </w:p>
  </w:footnote>
  <w:footnote w:type="continuationSeparator" w:id="0">
    <w:p w14:paraId="6BFCA1A1" w14:textId="77777777" w:rsidR="00C91D9E" w:rsidRDefault="00C91D9E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A3"/>
    <w:multiLevelType w:val="hybridMultilevel"/>
    <w:tmpl w:val="A35A53BE"/>
    <w:lvl w:ilvl="0" w:tplc="BA7A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8"/>
  </w:num>
  <w:num w:numId="2" w16cid:durableId="1197738829">
    <w:abstractNumId w:val="8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7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9"/>
  </w:num>
  <w:num w:numId="9" w16cid:durableId="479738218">
    <w:abstractNumId w:val="10"/>
  </w:num>
  <w:num w:numId="10" w16cid:durableId="1227760009">
    <w:abstractNumId w:val="6"/>
  </w:num>
  <w:num w:numId="11" w16cid:durableId="1801655328">
    <w:abstractNumId w:val="5"/>
  </w:num>
  <w:num w:numId="12" w16cid:durableId="41845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253A1"/>
    <w:rsid w:val="0006331B"/>
    <w:rsid w:val="00065440"/>
    <w:rsid w:val="00096994"/>
    <w:rsid w:val="000A6519"/>
    <w:rsid w:val="000A666F"/>
    <w:rsid w:val="000B3241"/>
    <w:rsid w:val="000C7426"/>
    <w:rsid w:val="000E2FC8"/>
    <w:rsid w:val="00120E1B"/>
    <w:rsid w:val="0012230D"/>
    <w:rsid w:val="001820E4"/>
    <w:rsid w:val="001E5D46"/>
    <w:rsid w:val="002065A1"/>
    <w:rsid w:val="0022253F"/>
    <w:rsid w:val="0023768F"/>
    <w:rsid w:val="002418C4"/>
    <w:rsid w:val="00246419"/>
    <w:rsid w:val="002757BD"/>
    <w:rsid w:val="00275854"/>
    <w:rsid w:val="00287034"/>
    <w:rsid w:val="002A09EA"/>
    <w:rsid w:val="002A393C"/>
    <w:rsid w:val="002C32EE"/>
    <w:rsid w:val="002F6384"/>
    <w:rsid w:val="0036013A"/>
    <w:rsid w:val="003B7D52"/>
    <w:rsid w:val="003C0A59"/>
    <w:rsid w:val="003C1DA2"/>
    <w:rsid w:val="003C4FC2"/>
    <w:rsid w:val="003E0846"/>
    <w:rsid w:val="003E33B6"/>
    <w:rsid w:val="003E7702"/>
    <w:rsid w:val="003F23C6"/>
    <w:rsid w:val="003F3488"/>
    <w:rsid w:val="00421713"/>
    <w:rsid w:val="00447407"/>
    <w:rsid w:val="00453C27"/>
    <w:rsid w:val="00454DA4"/>
    <w:rsid w:val="00456936"/>
    <w:rsid w:val="00474FDF"/>
    <w:rsid w:val="0047639A"/>
    <w:rsid w:val="00487207"/>
    <w:rsid w:val="004A6498"/>
    <w:rsid w:val="004C737F"/>
    <w:rsid w:val="004E0EFB"/>
    <w:rsid w:val="004E2676"/>
    <w:rsid w:val="004F0D4B"/>
    <w:rsid w:val="00531458"/>
    <w:rsid w:val="005773CD"/>
    <w:rsid w:val="005933BE"/>
    <w:rsid w:val="005C513A"/>
    <w:rsid w:val="00626847"/>
    <w:rsid w:val="00631284"/>
    <w:rsid w:val="0065001B"/>
    <w:rsid w:val="0066396B"/>
    <w:rsid w:val="00670D24"/>
    <w:rsid w:val="006741D6"/>
    <w:rsid w:val="006748F1"/>
    <w:rsid w:val="00681F7F"/>
    <w:rsid w:val="00686139"/>
    <w:rsid w:val="006A3BB2"/>
    <w:rsid w:val="006B1A7A"/>
    <w:rsid w:val="006E04B4"/>
    <w:rsid w:val="006E05DB"/>
    <w:rsid w:val="0071581F"/>
    <w:rsid w:val="00721FEF"/>
    <w:rsid w:val="00754B3A"/>
    <w:rsid w:val="0075787B"/>
    <w:rsid w:val="0076427E"/>
    <w:rsid w:val="007733C6"/>
    <w:rsid w:val="00784FD3"/>
    <w:rsid w:val="007865B6"/>
    <w:rsid w:val="007A5660"/>
    <w:rsid w:val="007C4C95"/>
    <w:rsid w:val="00832FB4"/>
    <w:rsid w:val="0084145D"/>
    <w:rsid w:val="0085720B"/>
    <w:rsid w:val="00873A04"/>
    <w:rsid w:val="008A0DD4"/>
    <w:rsid w:val="008C075A"/>
    <w:rsid w:val="008C1473"/>
    <w:rsid w:val="008E3BAE"/>
    <w:rsid w:val="008E5F6D"/>
    <w:rsid w:val="00926C90"/>
    <w:rsid w:val="00933FBD"/>
    <w:rsid w:val="00937CF5"/>
    <w:rsid w:val="00961833"/>
    <w:rsid w:val="00976682"/>
    <w:rsid w:val="00977F7B"/>
    <w:rsid w:val="009949F8"/>
    <w:rsid w:val="009B15BE"/>
    <w:rsid w:val="009B7421"/>
    <w:rsid w:val="009C2FFE"/>
    <w:rsid w:val="009C677A"/>
    <w:rsid w:val="009D25A4"/>
    <w:rsid w:val="00A17ADD"/>
    <w:rsid w:val="00A36BE6"/>
    <w:rsid w:val="00A414D4"/>
    <w:rsid w:val="00A45184"/>
    <w:rsid w:val="00A756F2"/>
    <w:rsid w:val="00A80727"/>
    <w:rsid w:val="00A84B07"/>
    <w:rsid w:val="00A8684C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22D20"/>
    <w:rsid w:val="00C23BEC"/>
    <w:rsid w:val="00C42D41"/>
    <w:rsid w:val="00C52BDE"/>
    <w:rsid w:val="00C62B30"/>
    <w:rsid w:val="00C7249A"/>
    <w:rsid w:val="00C91D9E"/>
    <w:rsid w:val="00CB2192"/>
    <w:rsid w:val="00CC0584"/>
    <w:rsid w:val="00CC3376"/>
    <w:rsid w:val="00CC7DAC"/>
    <w:rsid w:val="00CD1DAE"/>
    <w:rsid w:val="00CF2400"/>
    <w:rsid w:val="00D22477"/>
    <w:rsid w:val="00D36815"/>
    <w:rsid w:val="00D530CE"/>
    <w:rsid w:val="00DB13CA"/>
    <w:rsid w:val="00DD4DD1"/>
    <w:rsid w:val="00DE35E3"/>
    <w:rsid w:val="00E05FAD"/>
    <w:rsid w:val="00E34C33"/>
    <w:rsid w:val="00E46133"/>
    <w:rsid w:val="00E5731F"/>
    <w:rsid w:val="00E60C03"/>
    <w:rsid w:val="00E859B7"/>
    <w:rsid w:val="00EC1AFF"/>
    <w:rsid w:val="00ED51E0"/>
    <w:rsid w:val="00F137F3"/>
    <w:rsid w:val="00F15426"/>
    <w:rsid w:val="00F24167"/>
    <w:rsid w:val="00F35B76"/>
    <w:rsid w:val="00F50695"/>
    <w:rsid w:val="00F96256"/>
    <w:rsid w:val="00FA0514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2024-01-28T19:29:00Z</cp:lastPrinted>
  <dcterms:created xsi:type="dcterms:W3CDTF">2024-04-02T09:26:00Z</dcterms:created>
  <dcterms:modified xsi:type="dcterms:W3CDTF">2024-04-02T09:26:00Z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